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CA7" w:rsidRPr="00961541" w:rsidRDefault="00961541">
      <w:pPr>
        <w:pStyle w:val="Nessunaspaziatura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</w:t>
      </w:r>
      <w:r w:rsidRPr="0096154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rot</w:t>
      </w:r>
      <w:proofErr w:type="spellEnd"/>
      <w:r w:rsidRPr="0096154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proofErr w:type="gramEnd"/>
      <w:r w:rsidRPr="0096154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n. 35368 del 03/03/2026</w:t>
      </w:r>
    </w:p>
    <w:p w:rsidR="00961541" w:rsidRDefault="00961541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:rsidR="008F5CA7" w:rsidRDefault="00DB4715">
      <w:pPr>
        <w:pStyle w:val="Nessunaspaziatura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AVVISO PUBBLICO</w:t>
      </w:r>
    </w:p>
    <w:p w:rsidR="008F5CA7" w:rsidRDefault="008F5CA7">
      <w:pPr>
        <w:pStyle w:val="Nessunaspaziatura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8F5CA7" w:rsidRDefault="00DB4715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per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il conferimento di un incarico provvisorio di Assistenza Primaria a ciclo di scelta nel Comune di S. Lorenzo Bellizzi-Distretto Sanitario Jonio Nord-</w:t>
      </w:r>
    </w:p>
    <w:p w:rsidR="008F5CA7" w:rsidRDefault="008F5CA7">
      <w:pPr>
        <w:pStyle w:val="Nessunaspaziatur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F5CA7" w:rsidRDefault="00DB4715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Visto il </w:t>
      </w:r>
      <w:r>
        <w:rPr>
          <w:rFonts w:ascii="Times New Roman" w:hAnsi="Times New Roman" w:cs="Times New Roman"/>
          <w:sz w:val="24"/>
          <w:szCs w:val="24"/>
        </w:rPr>
        <w:t>pensionamento del medico di Assistenza Primaria del Comune di S. Lorenzo Bellizzi 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constatata la seria difficoltà di reperire altri medici di medicina generale dei comuni limitrofi disponibili a garantire l’attività nel medesimo comune;</w:t>
      </w:r>
    </w:p>
    <w:p w:rsidR="008F5CA7" w:rsidRDefault="00DB4715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Ritenuto necessar</w:t>
      </w:r>
      <w:r>
        <w:rPr>
          <w:rFonts w:ascii="Times New Roman" w:hAnsi="Times New Roman" w:cs="Times New Roman"/>
          <w:sz w:val="24"/>
          <w:szCs w:val="24"/>
        </w:rPr>
        <w:t>io garantire la presenza di un medico di medicina Generale nel Comune di S. Lorenzo Bellizzi, comune interno, distante dai centri di cura, con prevalenza presenza di cittadini anziani.</w:t>
      </w:r>
    </w:p>
    <w:p w:rsidR="008F5CA7" w:rsidRDefault="00DB4715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Sentito il parere del Comitato Aziendale;</w:t>
      </w:r>
    </w:p>
    <w:p w:rsidR="008F5CA7" w:rsidRDefault="00DB4715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</w:t>
      </w:r>
      <w:proofErr w:type="gramStart"/>
      <w:r>
        <w:rPr>
          <w:rFonts w:ascii="Times New Roman" w:hAnsi="Times New Roman" w:cs="Times New Roman"/>
          <w:sz w:val="24"/>
          <w:szCs w:val="24"/>
        </w:rPr>
        <w:t>rende necessario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procedere</w:t>
      </w:r>
      <w:r>
        <w:rPr>
          <w:rFonts w:ascii="Times New Roman" w:hAnsi="Times New Roman" w:cs="Times New Roman"/>
          <w:sz w:val="24"/>
          <w:szCs w:val="24"/>
        </w:rPr>
        <w:t xml:space="preserve"> all’attribuzione di un incarico provvisorio nel comune di S. Lorenzo Bellizzi.</w:t>
      </w:r>
    </w:p>
    <w:p w:rsidR="008F5CA7" w:rsidRDefault="00DB4715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L’incarico riguarda un </w:t>
      </w:r>
      <w:proofErr w:type="gramStart"/>
      <w:r>
        <w:rPr>
          <w:rFonts w:ascii="Times New Roman" w:hAnsi="Times New Roman" w:cs="Times New Roman"/>
          <w:sz w:val="24"/>
          <w:szCs w:val="24"/>
        </w:rPr>
        <w:t>bacino di utenza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 circa 350 assistiti e si inserisce nell’ambito dell’organizzazione dell’ASP, con particolare riferimento ai comuni interni oggetto di</w:t>
      </w:r>
      <w:r>
        <w:rPr>
          <w:rFonts w:ascii="Times New Roman" w:hAnsi="Times New Roman" w:cs="Times New Roman"/>
          <w:sz w:val="24"/>
          <w:szCs w:val="24"/>
        </w:rPr>
        <w:t xml:space="preserve"> integrazione sociosanitaria</w:t>
      </w:r>
    </w:p>
    <w:p w:rsidR="008F5CA7" w:rsidRDefault="00DB4715">
      <w:pPr>
        <w:pStyle w:val="Nessunaspaziatura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I Medici interessati, sono invitati a manifestare la propria disponibilità, entro sette giorni dalla pubblicazione del presente avviso, tramite PEC, al seguente indirizzo: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protocollo@pec.asp.cosenza.it</w:t>
      </w:r>
      <w:proofErr w:type="gramEnd"/>
    </w:p>
    <w:p w:rsidR="008F5CA7" w:rsidRDefault="00DB4715">
      <w:pPr>
        <w:pStyle w:val="Nessunaspaziatura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Al fine di permettere il </w:t>
      </w:r>
      <w:r>
        <w:rPr>
          <w:rFonts w:ascii="Times New Roman" w:hAnsi="Times New Roman" w:cs="Times New Roman"/>
          <w:sz w:val="24"/>
          <w:szCs w:val="24"/>
        </w:rPr>
        <w:t xml:space="preserve">corretto smistamento, si dovrà indicare nell’oggetto della PEC, la seguente dicitura: al </w:t>
      </w:r>
      <w:r>
        <w:rPr>
          <w:rFonts w:ascii="Times New Roman" w:hAnsi="Times New Roman" w:cs="Times New Roman"/>
          <w:b/>
          <w:sz w:val="24"/>
          <w:szCs w:val="24"/>
        </w:rPr>
        <w:t>Direttore del Distretto Sanitario Jonio Nord- Area Trebisacce: disponibilità accettazione incarico provvisorio di Assistenza Primaria a ciclo di scelta nel Comune di S</w:t>
      </w:r>
      <w:r>
        <w:rPr>
          <w:rFonts w:ascii="Times New Roman" w:hAnsi="Times New Roman" w:cs="Times New Roman"/>
          <w:b/>
          <w:sz w:val="24"/>
          <w:szCs w:val="24"/>
        </w:rPr>
        <w:t>. Lorenzo Bellizzi.</w:t>
      </w:r>
      <w:proofErr w:type="gramEnd"/>
    </w:p>
    <w:p w:rsidR="008F5CA7" w:rsidRDefault="00DB4715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Possono presentare domanda di partecipazione al presente avviso:</w:t>
      </w:r>
    </w:p>
    <w:p w:rsidR="008F5CA7" w:rsidRDefault="00DB4715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Medici iscritti nella graduatoria regionale valida, i Medici in possesso del titolo di formazione specifica in Medicina Generale o titolo equipollente e i Medici frequen</w:t>
      </w:r>
      <w:r>
        <w:rPr>
          <w:rFonts w:ascii="Times New Roman" w:hAnsi="Times New Roman" w:cs="Times New Roman"/>
          <w:sz w:val="24"/>
          <w:szCs w:val="24"/>
        </w:rPr>
        <w:t xml:space="preserve">tanti il corso di formazione in Medicina Generale con priorità per i Medici residenti nell’ambito </w:t>
      </w:r>
      <w:proofErr w:type="gramStart"/>
      <w:r>
        <w:rPr>
          <w:rFonts w:ascii="Times New Roman" w:hAnsi="Times New Roman" w:cs="Times New Roman"/>
          <w:sz w:val="24"/>
          <w:szCs w:val="24"/>
        </w:rPr>
        <w:t>carente nell’</w:t>
      </w:r>
      <w:proofErr w:type="gramEnd"/>
      <w:r>
        <w:rPr>
          <w:rFonts w:ascii="Times New Roman" w:hAnsi="Times New Roman" w:cs="Times New Roman"/>
          <w:sz w:val="24"/>
          <w:szCs w:val="24"/>
        </w:rPr>
        <w:t>Azienda, nella Regione, ed infine fuori Regione.</w:t>
      </w:r>
    </w:p>
    <w:p w:rsidR="008F5CA7" w:rsidRDefault="00DB4715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L’incarico a tempo determinato ha </w:t>
      </w:r>
      <w:proofErr w:type="gramStart"/>
      <w:r>
        <w:rPr>
          <w:rFonts w:ascii="Times New Roman" w:hAnsi="Times New Roman" w:cs="Times New Roman"/>
          <w:sz w:val="24"/>
          <w:szCs w:val="24"/>
        </w:rPr>
        <w:t>durata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fino a dodici mesi, cessa alla data di scadenza o di in</w:t>
      </w:r>
      <w:r>
        <w:rPr>
          <w:rFonts w:ascii="Times New Roman" w:hAnsi="Times New Roman" w:cs="Times New Roman"/>
          <w:sz w:val="24"/>
          <w:szCs w:val="24"/>
        </w:rPr>
        <w:t>serimento del medico titolare.</w:t>
      </w:r>
    </w:p>
    <w:p w:rsidR="008F5CA7" w:rsidRDefault="00DB4715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Nella manifestazione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gramEnd"/>
      <w:r>
        <w:rPr>
          <w:rFonts w:ascii="Times New Roman" w:hAnsi="Times New Roman" w:cs="Times New Roman"/>
          <w:sz w:val="24"/>
          <w:szCs w:val="24"/>
        </w:rPr>
        <w:t>interesse è necessario indicare la riserva per cui si chiede di partecipare e fornire un recapito telefonico.</w:t>
      </w:r>
    </w:p>
    <w:p w:rsidR="008F5CA7" w:rsidRDefault="008F5CA7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:rsidR="008F5CA7" w:rsidRDefault="008F5CA7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8F5CA7" w:rsidRDefault="008F5CA7">
      <w:pPr>
        <w:pStyle w:val="Nessunaspaziatura"/>
        <w:jc w:val="right"/>
        <w:rPr>
          <w:rFonts w:ascii="Times New Roman" w:hAnsi="Times New Roman" w:cs="Times New Roman"/>
          <w:sz w:val="24"/>
          <w:szCs w:val="24"/>
        </w:rPr>
      </w:pPr>
    </w:p>
    <w:p w:rsidR="008F5CA7" w:rsidRDefault="008F5CA7">
      <w:pPr>
        <w:pStyle w:val="Standard"/>
        <w:spacing w:line="360" w:lineRule="auto"/>
        <w:jc w:val="both"/>
      </w:pPr>
    </w:p>
    <w:sectPr w:rsidR="008F5CA7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715" w:rsidRDefault="00DB4715">
      <w:pPr>
        <w:spacing w:after="0" w:line="240" w:lineRule="auto"/>
      </w:pPr>
      <w:r>
        <w:separator/>
      </w:r>
    </w:p>
  </w:endnote>
  <w:endnote w:type="continuationSeparator" w:id="0">
    <w:p w:rsidR="00DB4715" w:rsidRDefault="00DB4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715" w:rsidRDefault="00DB471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B4715" w:rsidRDefault="00DB4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6469"/>
    <w:multiLevelType w:val="multilevel"/>
    <w:tmpl w:val="A77CB6A2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>
    <w:nsid w:val="378D4AC6"/>
    <w:multiLevelType w:val="multilevel"/>
    <w:tmpl w:val="AB542014"/>
    <w:styleLink w:val="WWNum2"/>
    <w:lvl w:ilvl="0">
      <w:numFmt w:val="bullet"/>
      <w:lvlText w:val="-"/>
      <w:lvlJc w:val="left"/>
      <w:pPr>
        <w:ind w:left="602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6744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7464" w:hanging="360"/>
      </w:pPr>
    </w:lvl>
    <w:lvl w:ilvl="3">
      <w:numFmt w:val="bullet"/>
      <w:lvlText w:val=""/>
      <w:lvlJc w:val="left"/>
      <w:pPr>
        <w:ind w:left="8184" w:hanging="360"/>
      </w:pPr>
    </w:lvl>
    <w:lvl w:ilvl="4">
      <w:numFmt w:val="bullet"/>
      <w:lvlText w:val="o"/>
      <w:lvlJc w:val="left"/>
      <w:pPr>
        <w:ind w:left="8904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9624" w:hanging="360"/>
      </w:pPr>
    </w:lvl>
    <w:lvl w:ilvl="6">
      <w:numFmt w:val="bullet"/>
      <w:lvlText w:val=""/>
      <w:lvlJc w:val="left"/>
      <w:pPr>
        <w:ind w:left="10344" w:hanging="360"/>
      </w:pPr>
    </w:lvl>
    <w:lvl w:ilvl="7">
      <w:numFmt w:val="bullet"/>
      <w:lvlText w:val="o"/>
      <w:lvlJc w:val="left"/>
      <w:pPr>
        <w:ind w:left="11064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11784" w:hanging="360"/>
      </w:pPr>
    </w:lvl>
  </w:abstractNum>
  <w:abstractNum w:abstractNumId="2">
    <w:nsid w:val="4B180AD8"/>
    <w:multiLevelType w:val="multilevel"/>
    <w:tmpl w:val="47946328"/>
    <w:styleLink w:val="WWNum1"/>
    <w:lvl w:ilvl="0"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07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427" w:hanging="360"/>
      </w:pPr>
    </w:lvl>
    <w:lvl w:ilvl="3">
      <w:numFmt w:val="bullet"/>
      <w:lvlText w:val=""/>
      <w:lvlJc w:val="left"/>
      <w:pPr>
        <w:ind w:left="3147" w:hanging="360"/>
      </w:pPr>
    </w:lvl>
    <w:lvl w:ilvl="4">
      <w:numFmt w:val="bullet"/>
      <w:lvlText w:val="o"/>
      <w:lvlJc w:val="left"/>
      <w:pPr>
        <w:ind w:left="3867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587" w:hanging="360"/>
      </w:pPr>
    </w:lvl>
    <w:lvl w:ilvl="6">
      <w:numFmt w:val="bullet"/>
      <w:lvlText w:val=""/>
      <w:lvlJc w:val="left"/>
      <w:pPr>
        <w:ind w:left="5307" w:hanging="360"/>
      </w:pPr>
    </w:lvl>
    <w:lvl w:ilvl="7">
      <w:numFmt w:val="bullet"/>
      <w:lvlText w:val="o"/>
      <w:lvlJc w:val="left"/>
      <w:pPr>
        <w:ind w:left="6027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747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F5CA7"/>
    <w:rsid w:val="008F5CA7"/>
    <w:rsid w:val="00961541"/>
    <w:rsid w:val="00DB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2">
    <w:name w:val="heading 2"/>
    <w:basedOn w:val="Standard"/>
    <w:next w:val="Textbody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essunaspaziatura">
    <w:name w:val="No Spacing"/>
    <w:pPr>
      <w:widowControl/>
      <w:suppressAutoHyphens/>
      <w:spacing w:after="0" w:line="240" w:lineRule="auto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  <w:rPr>
      <w:rFonts w:ascii="Calibri" w:hAnsi="Calibri"/>
      <w:sz w:val="22"/>
      <w:szCs w:val="22"/>
      <w:lang w:eastAsia="en-US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Standard"/>
    <w:pPr>
      <w:ind w:left="720"/>
    </w:pPr>
  </w:style>
  <w:style w:type="paragraph" w:styleId="NormaleWeb">
    <w:name w:val="Normal (Web)"/>
    <w:basedOn w:val="Standard"/>
    <w:pPr>
      <w:spacing w:before="100" w:after="100"/>
    </w:p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Titolo2Carattere">
    <w:name w:val="Titolo 2 Carattere"/>
    <w:basedOn w:val="Carpredefinitoparagrafo"/>
    <w:rPr>
      <w:rFonts w:ascii="Cambria" w:hAnsi="Cambria"/>
      <w:b/>
      <w:bCs/>
      <w:color w:val="4F81BD"/>
      <w:sz w:val="26"/>
      <w:szCs w:val="26"/>
      <w:lang w:eastAsia="it-IT"/>
    </w:rPr>
  </w:style>
  <w:style w:type="character" w:customStyle="1" w:styleId="primamaiuscola">
    <w:name w:val="primamaiuscola"/>
    <w:basedOn w:val="Carpredefinitoparagrafo"/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2">
    <w:name w:val="heading 2"/>
    <w:basedOn w:val="Standard"/>
    <w:next w:val="Textbody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essunaspaziatura">
    <w:name w:val="No Spacing"/>
    <w:pPr>
      <w:widowControl/>
      <w:suppressAutoHyphens/>
      <w:spacing w:after="0" w:line="240" w:lineRule="auto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  <w:rPr>
      <w:rFonts w:ascii="Calibri" w:hAnsi="Calibri"/>
      <w:sz w:val="22"/>
      <w:szCs w:val="22"/>
      <w:lang w:eastAsia="en-US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Standard"/>
    <w:pPr>
      <w:ind w:left="720"/>
    </w:pPr>
  </w:style>
  <w:style w:type="paragraph" w:styleId="NormaleWeb">
    <w:name w:val="Normal (Web)"/>
    <w:basedOn w:val="Standard"/>
    <w:pPr>
      <w:spacing w:before="100" w:after="100"/>
    </w:p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Titolo2Carattere">
    <w:name w:val="Titolo 2 Carattere"/>
    <w:basedOn w:val="Carpredefinitoparagrafo"/>
    <w:rPr>
      <w:rFonts w:ascii="Cambria" w:hAnsi="Cambria"/>
      <w:b/>
      <w:bCs/>
      <w:color w:val="4F81BD"/>
      <w:sz w:val="26"/>
      <w:szCs w:val="26"/>
      <w:lang w:eastAsia="it-IT"/>
    </w:rPr>
  </w:style>
  <w:style w:type="character" w:customStyle="1" w:styleId="primamaiuscola">
    <w:name w:val="primamaiuscola"/>
    <w:basedOn w:val="Carpredefinitoparagrafo"/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Settimo Buccafusco</cp:lastModifiedBy>
  <cp:revision>2</cp:revision>
  <cp:lastPrinted>2026-03-03T15:08:00Z</cp:lastPrinted>
  <dcterms:created xsi:type="dcterms:W3CDTF">2026-03-04T07:10:00Z</dcterms:created>
  <dcterms:modified xsi:type="dcterms:W3CDTF">2026-03-04T07:10:00Z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